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CF" w:rsidRDefault="00DC50CF"/>
    <w:p w:rsidR="0019542E" w:rsidRPr="00016D2F" w:rsidRDefault="0019542E" w:rsidP="0019542E">
      <w:pPr>
        <w:jc w:val="center"/>
        <w:rPr>
          <w:b/>
          <w:i/>
          <w:sz w:val="36"/>
          <w:szCs w:val="28"/>
        </w:rPr>
      </w:pPr>
      <w:r w:rsidRPr="00016D2F">
        <w:rPr>
          <w:b/>
          <w:sz w:val="36"/>
          <w:szCs w:val="28"/>
        </w:rPr>
        <w:t>ПРИКАЗ</w:t>
      </w:r>
    </w:p>
    <w:p w:rsidR="0019542E" w:rsidRPr="00D903A0" w:rsidRDefault="0019542E" w:rsidP="0019542E">
      <w:pPr>
        <w:rPr>
          <w:sz w:val="28"/>
          <w:szCs w:val="28"/>
        </w:rPr>
      </w:pPr>
    </w:p>
    <w:p w:rsidR="0019542E" w:rsidRPr="005859ED" w:rsidRDefault="00056FA5" w:rsidP="0019542E">
      <w:pPr>
        <w:rPr>
          <w:sz w:val="26"/>
          <w:szCs w:val="26"/>
        </w:rPr>
      </w:pPr>
      <w:r>
        <w:rPr>
          <w:sz w:val="26"/>
          <w:szCs w:val="26"/>
        </w:rPr>
        <w:t>от _10.09.2021_</w:t>
      </w:r>
      <w:r w:rsidR="0019542E" w:rsidRPr="005859ED">
        <w:rPr>
          <w:sz w:val="26"/>
          <w:szCs w:val="26"/>
        </w:rPr>
        <w:tab/>
      </w:r>
      <w:r w:rsidR="0019542E" w:rsidRPr="005859ED">
        <w:rPr>
          <w:sz w:val="26"/>
          <w:szCs w:val="26"/>
        </w:rPr>
        <w:tab/>
      </w:r>
      <w:r w:rsidR="0019542E" w:rsidRPr="005859ED">
        <w:rPr>
          <w:sz w:val="26"/>
          <w:szCs w:val="26"/>
        </w:rPr>
        <w:tab/>
      </w:r>
      <w:r w:rsidR="0019542E" w:rsidRPr="005859ED">
        <w:rPr>
          <w:sz w:val="26"/>
          <w:szCs w:val="26"/>
        </w:rPr>
        <w:tab/>
      </w:r>
      <w:r w:rsidR="0019542E" w:rsidRPr="005859ED">
        <w:rPr>
          <w:sz w:val="26"/>
          <w:szCs w:val="26"/>
        </w:rPr>
        <w:tab/>
      </w:r>
      <w:r w:rsidR="0019542E" w:rsidRPr="005859ED">
        <w:rPr>
          <w:sz w:val="26"/>
          <w:szCs w:val="26"/>
        </w:rPr>
        <w:tab/>
      </w:r>
      <w:r w:rsidR="0019542E" w:rsidRPr="005859ED">
        <w:rPr>
          <w:sz w:val="26"/>
          <w:szCs w:val="26"/>
        </w:rPr>
        <w:tab/>
      </w:r>
      <w:r w:rsidR="0019542E" w:rsidRPr="005859ED">
        <w:rPr>
          <w:sz w:val="26"/>
          <w:szCs w:val="26"/>
        </w:rPr>
        <w:tab/>
      </w:r>
      <w:r w:rsidR="0019542E" w:rsidRPr="005859ED">
        <w:rPr>
          <w:sz w:val="26"/>
          <w:szCs w:val="26"/>
        </w:rPr>
        <w:tab/>
        <w:t>№ ____</w:t>
      </w:r>
      <w:r>
        <w:rPr>
          <w:sz w:val="26"/>
          <w:szCs w:val="26"/>
        </w:rPr>
        <w:t>147/1 ___</w:t>
      </w:r>
    </w:p>
    <w:p w:rsidR="0019542E" w:rsidRPr="005859ED" w:rsidRDefault="0019542E" w:rsidP="0019542E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4164"/>
      </w:tblGrid>
      <w:tr w:rsidR="00B25555" w:rsidRPr="005859ED" w:rsidTr="005859ED">
        <w:tc>
          <w:tcPr>
            <w:tcW w:w="5637" w:type="dxa"/>
          </w:tcPr>
          <w:p w:rsidR="00B25555" w:rsidRPr="00774AEF" w:rsidRDefault="00B25555" w:rsidP="00056FA5">
            <w:pPr>
              <w:jc w:val="both"/>
              <w:rPr>
                <w:sz w:val="26"/>
                <w:szCs w:val="26"/>
              </w:rPr>
            </w:pPr>
            <w:r w:rsidRPr="00774AEF">
              <w:rPr>
                <w:sz w:val="26"/>
                <w:szCs w:val="26"/>
              </w:rPr>
              <w:t xml:space="preserve">О </w:t>
            </w:r>
            <w:r w:rsidR="00FA600B">
              <w:rPr>
                <w:sz w:val="26"/>
                <w:szCs w:val="26"/>
              </w:rPr>
              <w:t>проведении</w:t>
            </w:r>
            <w:r w:rsidRPr="00774AEF">
              <w:rPr>
                <w:sz w:val="26"/>
                <w:szCs w:val="26"/>
              </w:rPr>
              <w:t xml:space="preserve"> школьного этапа всероссийской олимпиады школьников в 2021/2022 учебном году</w:t>
            </w:r>
            <w:r w:rsidR="00480065" w:rsidRPr="00774AEF">
              <w:rPr>
                <w:sz w:val="26"/>
                <w:szCs w:val="26"/>
              </w:rPr>
              <w:t xml:space="preserve"> в </w:t>
            </w:r>
            <w:r w:rsidR="00056FA5">
              <w:rPr>
                <w:sz w:val="26"/>
                <w:szCs w:val="26"/>
              </w:rPr>
              <w:t>МБОУ ШИ № 133</w:t>
            </w:r>
            <w:r w:rsidRPr="00774AEF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16" w:type="dxa"/>
          </w:tcPr>
          <w:p w:rsidR="00B25555" w:rsidRPr="00774AEF" w:rsidRDefault="00B25555" w:rsidP="00B25555">
            <w:pPr>
              <w:rPr>
                <w:sz w:val="26"/>
                <w:szCs w:val="26"/>
              </w:rPr>
            </w:pPr>
          </w:p>
        </w:tc>
      </w:tr>
    </w:tbl>
    <w:p w:rsidR="0019542E" w:rsidRPr="005859ED" w:rsidRDefault="00B25555" w:rsidP="0019542E">
      <w:pPr>
        <w:rPr>
          <w:sz w:val="26"/>
          <w:szCs w:val="26"/>
        </w:rPr>
      </w:pPr>
      <w:r w:rsidRPr="005859ED">
        <w:rPr>
          <w:sz w:val="26"/>
          <w:szCs w:val="26"/>
        </w:rPr>
        <w:t xml:space="preserve"> </w:t>
      </w:r>
    </w:p>
    <w:p w:rsidR="0019542E" w:rsidRPr="005859ED" w:rsidRDefault="0019542E" w:rsidP="00F82BE3">
      <w:pPr>
        <w:ind w:firstLine="851"/>
        <w:jc w:val="both"/>
        <w:rPr>
          <w:sz w:val="26"/>
          <w:szCs w:val="26"/>
        </w:rPr>
      </w:pPr>
      <w:r w:rsidRPr="005859ED">
        <w:rPr>
          <w:sz w:val="26"/>
          <w:szCs w:val="26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 27.11.2020 г. № 678</w:t>
      </w:r>
      <w:r w:rsidR="00EE39F5" w:rsidRPr="005859ED">
        <w:rPr>
          <w:sz w:val="26"/>
          <w:szCs w:val="26"/>
        </w:rPr>
        <w:t xml:space="preserve"> «Об утверждении Порядка проведения всероссийской олимпиады школьников»</w:t>
      </w:r>
      <w:r w:rsidR="00275154">
        <w:rPr>
          <w:sz w:val="26"/>
          <w:szCs w:val="26"/>
        </w:rPr>
        <w:t xml:space="preserve"> (далее – Порядок)</w:t>
      </w:r>
      <w:r w:rsidRPr="005859ED">
        <w:rPr>
          <w:sz w:val="26"/>
          <w:szCs w:val="26"/>
        </w:rPr>
        <w:t xml:space="preserve">, </w:t>
      </w:r>
      <w:r w:rsidR="00EE39F5" w:rsidRPr="005859ED">
        <w:rPr>
          <w:sz w:val="26"/>
          <w:szCs w:val="26"/>
        </w:rPr>
        <w:t>в</w:t>
      </w:r>
      <w:r w:rsidRPr="005859ED">
        <w:rPr>
          <w:sz w:val="26"/>
          <w:szCs w:val="26"/>
        </w:rPr>
        <w:t xml:space="preserve">о исполнение приказа департамента образования мэрии города Новосибирска от </w:t>
      </w:r>
      <w:r w:rsidR="00665789" w:rsidRPr="00CC5A1B">
        <w:rPr>
          <w:sz w:val="26"/>
          <w:szCs w:val="26"/>
        </w:rPr>
        <w:t>2</w:t>
      </w:r>
      <w:r w:rsidR="00CC5A1B" w:rsidRPr="00CC5A1B">
        <w:rPr>
          <w:sz w:val="26"/>
          <w:szCs w:val="26"/>
        </w:rPr>
        <w:t>0</w:t>
      </w:r>
      <w:r w:rsidRPr="00CC5A1B">
        <w:rPr>
          <w:sz w:val="26"/>
          <w:szCs w:val="26"/>
        </w:rPr>
        <w:t>.</w:t>
      </w:r>
      <w:r w:rsidR="00665789" w:rsidRPr="00CC5A1B">
        <w:rPr>
          <w:sz w:val="26"/>
          <w:szCs w:val="26"/>
        </w:rPr>
        <w:t>08</w:t>
      </w:r>
      <w:r w:rsidRPr="00CC5A1B">
        <w:rPr>
          <w:sz w:val="26"/>
          <w:szCs w:val="26"/>
        </w:rPr>
        <w:t>.202</w:t>
      </w:r>
      <w:r w:rsidR="00665789" w:rsidRPr="00CC5A1B">
        <w:rPr>
          <w:sz w:val="26"/>
          <w:szCs w:val="26"/>
        </w:rPr>
        <w:t>1</w:t>
      </w:r>
      <w:r w:rsidRPr="00CC5A1B">
        <w:rPr>
          <w:sz w:val="26"/>
          <w:szCs w:val="26"/>
        </w:rPr>
        <w:t xml:space="preserve"> № </w:t>
      </w:r>
      <w:r w:rsidR="00CC5A1B" w:rsidRPr="00CC5A1B">
        <w:rPr>
          <w:sz w:val="26"/>
          <w:szCs w:val="26"/>
        </w:rPr>
        <w:t>0739</w:t>
      </w:r>
      <w:r w:rsidRPr="00CC5A1B">
        <w:rPr>
          <w:sz w:val="26"/>
          <w:szCs w:val="26"/>
        </w:rPr>
        <w:t>-од</w:t>
      </w:r>
      <w:r w:rsidRPr="00665789">
        <w:rPr>
          <w:sz w:val="26"/>
          <w:szCs w:val="26"/>
        </w:rPr>
        <w:t xml:space="preserve"> </w:t>
      </w:r>
      <w:r w:rsidRPr="005859ED">
        <w:rPr>
          <w:sz w:val="26"/>
          <w:szCs w:val="26"/>
        </w:rPr>
        <w:t>«Об</w:t>
      </w:r>
      <w:r w:rsidR="002A320A">
        <w:rPr>
          <w:sz w:val="26"/>
          <w:szCs w:val="26"/>
        </w:rPr>
        <w:t> </w:t>
      </w:r>
      <w:r w:rsidRPr="005859ED">
        <w:rPr>
          <w:sz w:val="26"/>
          <w:szCs w:val="26"/>
        </w:rPr>
        <w:t xml:space="preserve">организации проведения школьного этапа всероссийской олимпиады школьников в 2021/2022 учебном году в городе Новосибирске», в целях </w:t>
      </w:r>
      <w:r w:rsidR="00201BD2">
        <w:rPr>
          <w:sz w:val="26"/>
          <w:szCs w:val="26"/>
        </w:rPr>
        <w:t xml:space="preserve">выявления и развития у обучающихся творческих способностей и интереса к научной деятельности, пропаганды научных знаний, отбора лиц, проявивших выдающиеся  способности, на муниципальный этап всероссийской олимпиады школьников, а также </w:t>
      </w:r>
      <w:r w:rsidRPr="005859ED">
        <w:rPr>
          <w:sz w:val="26"/>
          <w:szCs w:val="26"/>
        </w:rPr>
        <w:t xml:space="preserve">организационного проведения  школьного этапа всероссийской олимпиады школьников (далее – </w:t>
      </w:r>
      <w:r w:rsidR="00E27181">
        <w:rPr>
          <w:sz w:val="26"/>
          <w:szCs w:val="26"/>
        </w:rPr>
        <w:t>ШЭ ВсОШ</w:t>
      </w:r>
      <w:r w:rsidRPr="005859ED">
        <w:rPr>
          <w:sz w:val="26"/>
          <w:szCs w:val="26"/>
        </w:rPr>
        <w:t>), ПРИКАЗЫВАЮ:</w:t>
      </w:r>
    </w:p>
    <w:p w:rsidR="00FA600B" w:rsidRDefault="00FA600B" w:rsidP="008F4419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4829D2">
        <w:rPr>
          <w:sz w:val="26"/>
          <w:szCs w:val="26"/>
        </w:rPr>
        <w:t xml:space="preserve">соревновательные туры </w:t>
      </w:r>
      <w:r>
        <w:rPr>
          <w:sz w:val="26"/>
          <w:szCs w:val="26"/>
        </w:rPr>
        <w:t xml:space="preserve">ШЭ ВсОШ </w:t>
      </w:r>
      <w:r w:rsidR="004829D2">
        <w:rPr>
          <w:sz w:val="26"/>
          <w:szCs w:val="26"/>
        </w:rPr>
        <w:t>с 23.09.2021 г. по 29.10.2021 г</w:t>
      </w:r>
      <w:r w:rsidR="00FF1451">
        <w:rPr>
          <w:sz w:val="26"/>
          <w:szCs w:val="26"/>
        </w:rPr>
        <w:t>.</w:t>
      </w:r>
      <w:r w:rsidR="004829D2">
        <w:rPr>
          <w:sz w:val="26"/>
          <w:szCs w:val="26"/>
        </w:rPr>
        <w:t>, определив время и место их проведения.</w:t>
      </w:r>
    </w:p>
    <w:p w:rsidR="00E54C88" w:rsidRDefault="00E54C88" w:rsidP="008F4419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ответственными:</w:t>
      </w:r>
    </w:p>
    <w:p w:rsidR="0071519C" w:rsidRPr="00056FA5" w:rsidRDefault="00D964EE" w:rsidP="00056FA5">
      <w:pPr>
        <w:ind w:left="851" w:hanging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AA0CC4">
        <w:rPr>
          <w:sz w:val="26"/>
          <w:szCs w:val="26"/>
        </w:rPr>
        <w:t>з</w:t>
      </w:r>
      <w:r w:rsidR="00E54C88" w:rsidRPr="00D964EE">
        <w:rPr>
          <w:sz w:val="26"/>
          <w:szCs w:val="26"/>
        </w:rPr>
        <w:t xml:space="preserve">а организацию и проведение ШЭ ВсОШ </w:t>
      </w:r>
      <w:r w:rsidR="00056FA5" w:rsidRPr="00056FA5">
        <w:rPr>
          <w:sz w:val="26"/>
          <w:szCs w:val="26"/>
        </w:rPr>
        <w:t>Павлову Е.П.</w:t>
      </w:r>
    </w:p>
    <w:p w:rsidR="002210C3" w:rsidRDefault="00272FAE" w:rsidP="0071519C">
      <w:pPr>
        <w:pStyle w:val="aa"/>
        <w:numPr>
          <w:ilvl w:val="0"/>
          <w:numId w:val="9"/>
        </w:numPr>
        <w:ind w:left="1134" w:hanging="283"/>
        <w:jc w:val="both"/>
        <w:rPr>
          <w:sz w:val="26"/>
          <w:szCs w:val="26"/>
        </w:rPr>
      </w:pPr>
      <w:r w:rsidRPr="0071519C">
        <w:rPr>
          <w:sz w:val="26"/>
          <w:szCs w:val="26"/>
        </w:rPr>
        <w:t xml:space="preserve">обеспечить качественную организацию и проведение ШЭ ВсОШ </w:t>
      </w:r>
      <w:r w:rsidR="005860A8">
        <w:rPr>
          <w:sz w:val="26"/>
          <w:szCs w:val="26"/>
        </w:rPr>
        <w:t>по каждому общеобразовательному предмету</w:t>
      </w:r>
      <w:r w:rsidR="005860A8" w:rsidRPr="0071519C">
        <w:rPr>
          <w:sz w:val="26"/>
          <w:szCs w:val="26"/>
        </w:rPr>
        <w:t xml:space="preserve"> </w:t>
      </w:r>
      <w:r w:rsidRPr="0071519C">
        <w:rPr>
          <w:sz w:val="26"/>
          <w:szCs w:val="26"/>
        </w:rPr>
        <w:t xml:space="preserve">в соответствии с Порядком, нормативно-правовыми и локальными актами, регламентирующими проведение ШЭ ВсОШ на территории города Новосибирска, и действующими на момент проведения ШЭ ВсОШ санитарно-эпидемиологическими требованиями к условиям и организации обучения в образовательных </w:t>
      </w:r>
      <w:r w:rsidRPr="00AA0CC4">
        <w:rPr>
          <w:sz w:val="26"/>
          <w:szCs w:val="26"/>
        </w:rPr>
        <w:t>организациях</w:t>
      </w:r>
      <w:r w:rsidR="002210C3">
        <w:rPr>
          <w:sz w:val="26"/>
          <w:szCs w:val="26"/>
        </w:rPr>
        <w:t>:</w:t>
      </w:r>
    </w:p>
    <w:p w:rsidR="00E54C88" w:rsidRDefault="002210C3" w:rsidP="002210C3">
      <w:pPr>
        <w:ind w:left="1418" w:hanging="284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обеспечить выполнение требований к материально-техническому оснащению ШЭ ВсОШ</w:t>
      </w:r>
      <w:r w:rsidR="00E54C88" w:rsidRPr="002210C3">
        <w:rPr>
          <w:sz w:val="26"/>
          <w:szCs w:val="26"/>
        </w:rPr>
        <w:t>;</w:t>
      </w:r>
    </w:p>
    <w:p w:rsidR="002210C3" w:rsidRDefault="002210C3" w:rsidP="002210C3">
      <w:pPr>
        <w:ind w:left="1418" w:hanging="284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организовать регистрацию участников;</w:t>
      </w:r>
    </w:p>
    <w:p w:rsidR="002210C3" w:rsidRDefault="002210C3" w:rsidP="002210C3">
      <w:pPr>
        <w:ind w:left="1418" w:hanging="284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назначить организаторов в аудитории проведения соревновательных туров</w:t>
      </w:r>
      <w:r w:rsidR="005860A8">
        <w:rPr>
          <w:sz w:val="26"/>
          <w:szCs w:val="26"/>
        </w:rPr>
        <w:t>;</w:t>
      </w:r>
    </w:p>
    <w:p w:rsidR="005860A8" w:rsidRDefault="005860A8" w:rsidP="002210C3">
      <w:pPr>
        <w:ind w:left="1418" w:hanging="284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>осуществить кодирование (обезличивание) работ участников;</w:t>
      </w:r>
    </w:p>
    <w:p w:rsidR="008010F3" w:rsidRDefault="005860A8" w:rsidP="002210C3">
      <w:pPr>
        <w:ind w:left="1418" w:hanging="284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z w:val="26"/>
          <w:szCs w:val="26"/>
        </w:rPr>
        <w:tab/>
        <w:t>обеспечить</w:t>
      </w:r>
      <w:r w:rsidR="008010F3">
        <w:rPr>
          <w:sz w:val="26"/>
          <w:szCs w:val="26"/>
        </w:rPr>
        <w:t xml:space="preserve"> своевременную передачу обезличенных работ членам жюри для проверки;</w:t>
      </w:r>
    </w:p>
    <w:p w:rsidR="005860A8" w:rsidRPr="002210C3" w:rsidRDefault="008010F3" w:rsidP="002210C3">
      <w:pPr>
        <w:ind w:left="1418" w:hanging="284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  <w:t>осуществить декодирование работ участников</w:t>
      </w:r>
      <w:r w:rsidR="00122F74"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="005860A8">
        <w:rPr>
          <w:sz w:val="26"/>
          <w:szCs w:val="26"/>
        </w:rPr>
        <w:t xml:space="preserve"> </w:t>
      </w:r>
    </w:p>
    <w:p w:rsidR="0071519C" w:rsidRPr="0071519C" w:rsidRDefault="0071519C" w:rsidP="0071519C">
      <w:pPr>
        <w:pStyle w:val="aa"/>
        <w:numPr>
          <w:ilvl w:val="0"/>
          <w:numId w:val="9"/>
        </w:num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постоянный мониторинг выполнения требований</w:t>
      </w:r>
      <w:r w:rsidR="00AA0CC4">
        <w:rPr>
          <w:sz w:val="26"/>
          <w:szCs w:val="26"/>
        </w:rPr>
        <w:t xml:space="preserve"> к</w:t>
      </w:r>
      <w:r w:rsidR="004D06E5">
        <w:rPr>
          <w:sz w:val="26"/>
          <w:szCs w:val="26"/>
        </w:rPr>
        <w:t> </w:t>
      </w:r>
      <w:r w:rsidR="00AA0CC4">
        <w:rPr>
          <w:sz w:val="26"/>
          <w:szCs w:val="26"/>
        </w:rPr>
        <w:t>проведению</w:t>
      </w:r>
      <w:r w:rsidR="00AA0CC4" w:rsidRPr="00AA0CC4">
        <w:rPr>
          <w:sz w:val="26"/>
          <w:szCs w:val="26"/>
        </w:rPr>
        <w:t xml:space="preserve"> </w:t>
      </w:r>
      <w:r w:rsidR="00AA0CC4" w:rsidRPr="0071519C">
        <w:rPr>
          <w:sz w:val="26"/>
          <w:szCs w:val="26"/>
        </w:rPr>
        <w:t>ШЭ ВсОШ</w:t>
      </w:r>
      <w:r w:rsidR="00AA0CC4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BDD" w:rsidRDefault="00D964EE" w:rsidP="00056FA5">
      <w:pPr>
        <w:ind w:left="851" w:hanging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DF5FBD" w:rsidRPr="00D964EE">
        <w:rPr>
          <w:sz w:val="26"/>
          <w:szCs w:val="26"/>
        </w:rPr>
        <w:t>за получение комплектов олимпиадных заданий</w:t>
      </w:r>
      <w:r w:rsidR="00DA1854" w:rsidRPr="00D964EE">
        <w:rPr>
          <w:sz w:val="26"/>
          <w:szCs w:val="26"/>
        </w:rPr>
        <w:t xml:space="preserve"> </w:t>
      </w:r>
      <w:r w:rsidR="00ED450C" w:rsidRPr="00D964EE">
        <w:rPr>
          <w:sz w:val="26"/>
          <w:szCs w:val="26"/>
        </w:rPr>
        <w:t>по общеобразовательным предметам: «Английский язык», «География», «Искусство (МХК)», «Испанский язык», «История», «Итальянский язык», «Китайский язык», «Литература», «Немецкий язык», «ОБЖ», «Обществознание», «Право», «Русский язык», «Технология», «Физическая культура», «Французский язык», «Экология», «Экономика»,</w:t>
      </w:r>
      <w:r w:rsidR="00DF5FBD" w:rsidRPr="00D964EE">
        <w:rPr>
          <w:sz w:val="26"/>
          <w:szCs w:val="26"/>
        </w:rPr>
        <w:t xml:space="preserve"> их тиражирование</w:t>
      </w:r>
      <w:r w:rsidR="00DA1854" w:rsidRPr="00D964EE">
        <w:rPr>
          <w:sz w:val="26"/>
          <w:szCs w:val="26"/>
        </w:rPr>
        <w:t xml:space="preserve">, обеспечение </w:t>
      </w:r>
      <w:r w:rsidR="00DF5FBD" w:rsidRPr="00D964EE">
        <w:rPr>
          <w:sz w:val="26"/>
          <w:szCs w:val="26"/>
        </w:rPr>
        <w:t>информационн</w:t>
      </w:r>
      <w:r w:rsidR="00DA1854" w:rsidRPr="00D964EE">
        <w:rPr>
          <w:sz w:val="26"/>
          <w:szCs w:val="26"/>
        </w:rPr>
        <w:t>ой</w:t>
      </w:r>
      <w:r w:rsidR="00DF5FBD" w:rsidRPr="00D964EE">
        <w:rPr>
          <w:sz w:val="26"/>
          <w:szCs w:val="26"/>
        </w:rPr>
        <w:t xml:space="preserve"> безопасност</w:t>
      </w:r>
      <w:r w:rsidR="00DA1854" w:rsidRPr="00D964EE">
        <w:rPr>
          <w:sz w:val="26"/>
          <w:szCs w:val="26"/>
        </w:rPr>
        <w:t>и</w:t>
      </w:r>
      <w:r w:rsidR="00DF5FBD" w:rsidRPr="00D964EE">
        <w:rPr>
          <w:sz w:val="26"/>
          <w:szCs w:val="26"/>
        </w:rPr>
        <w:t xml:space="preserve"> </w:t>
      </w:r>
      <w:r w:rsidR="00056FA5" w:rsidRPr="00056FA5">
        <w:rPr>
          <w:sz w:val="26"/>
          <w:szCs w:val="26"/>
        </w:rPr>
        <w:t>Павлову Е.П.</w:t>
      </w:r>
    </w:p>
    <w:p w:rsidR="004A56EE" w:rsidRDefault="004A56EE" w:rsidP="00A71BDD">
      <w:pPr>
        <w:pStyle w:val="aa"/>
        <w:numPr>
          <w:ilvl w:val="0"/>
          <w:numId w:val="9"/>
        </w:num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получение и хранение олимпиадных заданий;</w:t>
      </w:r>
    </w:p>
    <w:p w:rsidR="00A71BDD" w:rsidRPr="00AA0CC4" w:rsidRDefault="004A56EE" w:rsidP="00A71BDD">
      <w:pPr>
        <w:pStyle w:val="aa"/>
        <w:numPr>
          <w:ilvl w:val="0"/>
          <w:numId w:val="9"/>
        </w:num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 меры по сохранению конфиденциальности при тиражировании комплектов олимпиадных заданий и проверке выполненных заданий во избежание утечки информации, приводящей к искажению объективности результатов ШЭ ВсОШ</w:t>
      </w:r>
      <w:r w:rsidR="00A71BDD" w:rsidRPr="00AA0CC4">
        <w:rPr>
          <w:sz w:val="26"/>
          <w:szCs w:val="26"/>
        </w:rPr>
        <w:t>;</w:t>
      </w:r>
    </w:p>
    <w:p w:rsidR="009B2F7E" w:rsidRDefault="00D964EE" w:rsidP="00056FA5">
      <w:pPr>
        <w:ind w:left="851" w:hanging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6370A2" w:rsidRPr="00D964EE">
        <w:rPr>
          <w:sz w:val="26"/>
          <w:szCs w:val="26"/>
        </w:rPr>
        <w:t xml:space="preserve">за получение и раздачу индивидуальных кодов доступа обучающимся, подавшим заявление на участие в ШЭ ВсОШ по общеобразовательным предметам: «Астрономия», «Биология», «Информатика», «Математика», «Физика», «Химия» </w:t>
      </w:r>
      <w:r w:rsidR="00925286" w:rsidRPr="00DA1854">
        <w:rPr>
          <w:sz w:val="26"/>
          <w:szCs w:val="26"/>
        </w:rPr>
        <w:t xml:space="preserve">на информационном ресурсе «Онлайн-курсы Образовательного центра «Сириус» в информационно-телекоммуникационной сети </w:t>
      </w:r>
      <w:r w:rsidR="004129B7">
        <w:rPr>
          <w:sz w:val="26"/>
          <w:szCs w:val="26"/>
        </w:rPr>
        <w:t>«Интернет»</w:t>
      </w:r>
      <w:r w:rsidR="00925286" w:rsidRPr="00925286">
        <w:rPr>
          <w:sz w:val="26"/>
          <w:szCs w:val="26"/>
        </w:rPr>
        <w:t xml:space="preserve"> </w:t>
      </w:r>
      <w:r w:rsidR="00056FA5" w:rsidRPr="00056FA5">
        <w:rPr>
          <w:sz w:val="26"/>
          <w:szCs w:val="26"/>
        </w:rPr>
        <w:t>Павлову Е.П.</w:t>
      </w:r>
    </w:p>
    <w:p w:rsidR="009B2F7E" w:rsidRDefault="00925286" w:rsidP="009B2F7E">
      <w:pPr>
        <w:pStyle w:val="aa"/>
        <w:numPr>
          <w:ilvl w:val="0"/>
          <w:numId w:val="9"/>
        </w:num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актуализировать данные о количественном контингенте обучающихся</w:t>
      </w:r>
      <w:r w:rsidRPr="00925286">
        <w:rPr>
          <w:sz w:val="26"/>
          <w:szCs w:val="26"/>
        </w:rPr>
        <w:t xml:space="preserve"> </w:t>
      </w:r>
      <w:r>
        <w:rPr>
          <w:sz w:val="26"/>
          <w:szCs w:val="26"/>
        </w:rPr>
        <w:t>в ФИС ОКО</w:t>
      </w:r>
      <w:r w:rsidR="009B2F7E">
        <w:rPr>
          <w:sz w:val="26"/>
          <w:szCs w:val="26"/>
        </w:rPr>
        <w:t>;</w:t>
      </w:r>
    </w:p>
    <w:p w:rsidR="009B2F7E" w:rsidRDefault="00925286" w:rsidP="009B2F7E">
      <w:pPr>
        <w:pStyle w:val="aa"/>
        <w:numPr>
          <w:ilvl w:val="0"/>
          <w:numId w:val="9"/>
        </w:num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список участников с указанием места их участия в ШЭ ВсОШ</w:t>
      </w:r>
      <w:r w:rsidR="009B2F7E" w:rsidRPr="00AA0CC4">
        <w:rPr>
          <w:sz w:val="26"/>
          <w:szCs w:val="26"/>
        </w:rPr>
        <w:t>;</w:t>
      </w:r>
    </w:p>
    <w:p w:rsidR="002A6FA5" w:rsidRPr="00AA0CC4" w:rsidRDefault="002A6FA5" w:rsidP="009B2F7E">
      <w:pPr>
        <w:pStyle w:val="aa"/>
        <w:numPr>
          <w:ilvl w:val="0"/>
          <w:numId w:val="9"/>
        </w:num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получение и раздачу </w:t>
      </w:r>
      <w:r w:rsidRPr="00D964EE">
        <w:rPr>
          <w:sz w:val="26"/>
          <w:szCs w:val="26"/>
        </w:rPr>
        <w:t>индивидуальных кодов доступа</w:t>
      </w:r>
      <w:r>
        <w:rPr>
          <w:sz w:val="26"/>
          <w:szCs w:val="26"/>
        </w:rPr>
        <w:t xml:space="preserve"> участникам ШЭ ВсОШ;</w:t>
      </w:r>
    </w:p>
    <w:p w:rsidR="00C06F8E" w:rsidRDefault="00D964EE" w:rsidP="00056FA5">
      <w:pPr>
        <w:ind w:left="851" w:hanging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9577E4" w:rsidRPr="00C06F8E">
        <w:rPr>
          <w:sz w:val="26"/>
          <w:szCs w:val="26"/>
        </w:rPr>
        <w:t xml:space="preserve">за </w:t>
      </w:r>
      <w:r w:rsidR="00C06F8E" w:rsidRPr="00C06F8E">
        <w:rPr>
          <w:sz w:val="26"/>
          <w:szCs w:val="26"/>
        </w:rPr>
        <w:t xml:space="preserve">информационное сопровождение, обеспечение </w:t>
      </w:r>
      <w:r w:rsidR="00C06F8E" w:rsidRPr="00C06F8E">
        <w:rPr>
          <w:bCs/>
          <w:sz w:val="26"/>
          <w:szCs w:val="26"/>
        </w:rPr>
        <w:t xml:space="preserve">открытости </w:t>
      </w:r>
      <w:r w:rsidR="00056FA5">
        <w:rPr>
          <w:sz w:val="26"/>
          <w:szCs w:val="26"/>
        </w:rPr>
        <w:t xml:space="preserve">МБОУ ШИ № 133 </w:t>
      </w:r>
      <w:r w:rsidR="00C06F8E" w:rsidRPr="00C06F8E">
        <w:rPr>
          <w:bCs/>
          <w:sz w:val="26"/>
          <w:szCs w:val="26"/>
        </w:rPr>
        <w:t xml:space="preserve"> для взаимодействия с  участниками и их родителями (законными представителями)</w:t>
      </w:r>
      <w:r w:rsidR="00C06F8E" w:rsidRPr="00C06F8E">
        <w:rPr>
          <w:sz w:val="26"/>
          <w:szCs w:val="26"/>
        </w:rPr>
        <w:t xml:space="preserve"> </w:t>
      </w:r>
      <w:r w:rsidR="00056FA5" w:rsidRPr="00056FA5">
        <w:rPr>
          <w:sz w:val="26"/>
          <w:szCs w:val="26"/>
        </w:rPr>
        <w:t>администратора школьного сайта Орлову Е.В.</w:t>
      </w:r>
    </w:p>
    <w:p w:rsidR="00C06F8E" w:rsidRPr="00E55B2E" w:rsidRDefault="00C06F8E" w:rsidP="00C06F8E">
      <w:pPr>
        <w:pStyle w:val="aa"/>
        <w:numPr>
          <w:ilvl w:val="0"/>
          <w:numId w:val="9"/>
        </w:numPr>
        <w:ind w:left="1134" w:hanging="283"/>
        <w:jc w:val="both"/>
        <w:rPr>
          <w:sz w:val="26"/>
          <w:szCs w:val="26"/>
        </w:rPr>
      </w:pPr>
      <w:r w:rsidRPr="00E55B2E">
        <w:rPr>
          <w:bCs/>
          <w:sz w:val="26"/>
          <w:szCs w:val="26"/>
        </w:rPr>
        <w:t xml:space="preserve">обеспечить размещение информации о сроках и местах проведения </w:t>
      </w:r>
      <w:r w:rsidRPr="00E55B2E">
        <w:rPr>
          <w:sz w:val="26"/>
          <w:szCs w:val="26"/>
        </w:rPr>
        <w:t>ШЭ ВсОШ</w:t>
      </w:r>
      <w:r w:rsidR="00E55B2E" w:rsidRPr="00E55B2E">
        <w:rPr>
          <w:sz w:val="26"/>
          <w:szCs w:val="26"/>
        </w:rPr>
        <w:t xml:space="preserve">, предварительных и итоговых </w:t>
      </w:r>
      <w:r w:rsidR="00E55B2E" w:rsidRPr="00E55B2E">
        <w:rPr>
          <w:bCs/>
          <w:sz w:val="26"/>
          <w:szCs w:val="26"/>
        </w:rPr>
        <w:t xml:space="preserve">результатов </w:t>
      </w:r>
      <w:r w:rsidRPr="00E55B2E">
        <w:rPr>
          <w:bCs/>
          <w:sz w:val="26"/>
          <w:szCs w:val="26"/>
        </w:rPr>
        <w:t>по каждому общеобразовательному предмету</w:t>
      </w:r>
      <w:r w:rsidR="00E55B2E" w:rsidRPr="00E55B2E">
        <w:rPr>
          <w:bCs/>
          <w:sz w:val="26"/>
          <w:szCs w:val="26"/>
        </w:rPr>
        <w:t xml:space="preserve"> </w:t>
      </w:r>
      <w:r w:rsidRPr="00E55B2E">
        <w:rPr>
          <w:sz w:val="26"/>
          <w:szCs w:val="26"/>
        </w:rPr>
        <w:t xml:space="preserve">на сайте </w:t>
      </w:r>
      <w:r w:rsidR="00E55B2E">
        <w:rPr>
          <w:sz w:val="26"/>
          <w:szCs w:val="26"/>
        </w:rPr>
        <w:t xml:space="preserve">ОО </w:t>
      </w:r>
      <w:r w:rsidRPr="00E55B2E">
        <w:rPr>
          <w:sz w:val="26"/>
          <w:szCs w:val="26"/>
        </w:rPr>
        <w:t>и</w:t>
      </w:r>
      <w:r w:rsidR="00E55B2E" w:rsidRPr="00E55B2E">
        <w:rPr>
          <w:sz w:val="26"/>
          <w:szCs w:val="26"/>
        </w:rPr>
        <w:t xml:space="preserve"> информационных стендах</w:t>
      </w:r>
      <w:r w:rsidR="00C34531">
        <w:rPr>
          <w:sz w:val="26"/>
          <w:szCs w:val="26"/>
        </w:rPr>
        <w:t xml:space="preserve"> в сроки, установленные муниципальным оператором ШЭ ВсОШ</w:t>
      </w:r>
      <w:r w:rsidR="00E55B2E" w:rsidRPr="00E55B2E">
        <w:rPr>
          <w:sz w:val="26"/>
          <w:szCs w:val="26"/>
        </w:rPr>
        <w:t>;</w:t>
      </w:r>
    </w:p>
    <w:p w:rsidR="00C06F8E" w:rsidRPr="00E55B2E" w:rsidRDefault="00E55B2E" w:rsidP="00C06F8E">
      <w:pPr>
        <w:pStyle w:val="aa"/>
        <w:numPr>
          <w:ilvl w:val="0"/>
          <w:numId w:val="9"/>
        </w:numPr>
        <w:ind w:left="1134" w:hanging="283"/>
        <w:jc w:val="both"/>
        <w:rPr>
          <w:sz w:val="26"/>
          <w:szCs w:val="26"/>
        </w:rPr>
      </w:pPr>
      <w:r w:rsidRPr="00E55B2E">
        <w:rPr>
          <w:sz w:val="26"/>
          <w:szCs w:val="26"/>
        </w:rPr>
        <w:t>обеспечить хранение материалов по итогам проведения ШЭ ВсОШ на сайте ОО в течение года до начала ШЭ ВсОШ в следующем учебном году</w:t>
      </w:r>
      <w:r w:rsidR="00C06F8E" w:rsidRPr="00E55B2E">
        <w:rPr>
          <w:sz w:val="26"/>
          <w:szCs w:val="26"/>
        </w:rPr>
        <w:t>;</w:t>
      </w:r>
    </w:p>
    <w:p w:rsidR="009577E4" w:rsidRPr="00D964EE" w:rsidRDefault="00D964EE" w:rsidP="00056FA5">
      <w:pPr>
        <w:ind w:left="851" w:hanging="567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9577E4" w:rsidRPr="00D964EE">
        <w:rPr>
          <w:sz w:val="26"/>
          <w:szCs w:val="26"/>
        </w:rPr>
        <w:t xml:space="preserve">за предоставление </w:t>
      </w:r>
      <w:r w:rsidR="001B6818" w:rsidRPr="00D964EE">
        <w:rPr>
          <w:sz w:val="26"/>
          <w:szCs w:val="26"/>
        </w:rPr>
        <w:t xml:space="preserve">муниципальному оператору </w:t>
      </w:r>
      <w:r w:rsidR="001B6818">
        <w:rPr>
          <w:sz w:val="26"/>
          <w:szCs w:val="26"/>
        </w:rPr>
        <w:t>ШЭ ВсОШ отчета о проведении олимпиады по каждому общеобразовательному предмету</w:t>
      </w:r>
      <w:r w:rsidR="00056FA5">
        <w:rPr>
          <w:sz w:val="26"/>
          <w:szCs w:val="26"/>
        </w:rPr>
        <w:t xml:space="preserve">Павлову Е.П. </w:t>
      </w:r>
      <w:r w:rsidR="001B6818">
        <w:rPr>
          <w:sz w:val="26"/>
          <w:szCs w:val="26"/>
        </w:rPr>
        <w:t xml:space="preserve">обеспечить предоставление отчета о проведении олимпиады по каждому общеобразовательному предмету по форме и в сроки, установленные </w:t>
      </w:r>
      <w:r w:rsidR="001B6818" w:rsidRPr="00D964EE">
        <w:rPr>
          <w:sz w:val="26"/>
          <w:szCs w:val="26"/>
        </w:rPr>
        <w:t>муниципальн</w:t>
      </w:r>
      <w:r w:rsidR="001B6818">
        <w:rPr>
          <w:sz w:val="26"/>
          <w:szCs w:val="26"/>
        </w:rPr>
        <w:t>ым</w:t>
      </w:r>
      <w:r w:rsidR="001B6818" w:rsidRPr="00D964EE">
        <w:rPr>
          <w:sz w:val="26"/>
          <w:szCs w:val="26"/>
        </w:rPr>
        <w:t xml:space="preserve"> оператор</w:t>
      </w:r>
      <w:r w:rsidR="001B6818">
        <w:rPr>
          <w:sz w:val="26"/>
          <w:szCs w:val="26"/>
        </w:rPr>
        <w:t>ом</w:t>
      </w:r>
      <w:r w:rsidR="001B6818" w:rsidRPr="00D964EE">
        <w:rPr>
          <w:sz w:val="26"/>
          <w:szCs w:val="26"/>
        </w:rPr>
        <w:t xml:space="preserve"> </w:t>
      </w:r>
      <w:r w:rsidR="001B6818">
        <w:rPr>
          <w:sz w:val="26"/>
          <w:szCs w:val="26"/>
        </w:rPr>
        <w:t xml:space="preserve">ШЭ ВсОШ. </w:t>
      </w:r>
    </w:p>
    <w:p w:rsidR="00FA600B" w:rsidRDefault="00D813E8" w:rsidP="008F4419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Учителям-предметникам:</w:t>
      </w:r>
    </w:p>
    <w:p w:rsidR="00D813E8" w:rsidRDefault="00FF1451" w:rsidP="0091626C">
      <w:pPr>
        <w:pStyle w:val="aa"/>
        <w:numPr>
          <w:ilvl w:val="0"/>
          <w:numId w:val="10"/>
        </w:numPr>
        <w:ind w:left="567" w:hanging="283"/>
        <w:jc w:val="both"/>
        <w:rPr>
          <w:sz w:val="26"/>
          <w:szCs w:val="26"/>
        </w:rPr>
      </w:pPr>
      <w:r w:rsidRPr="00FF1451">
        <w:rPr>
          <w:sz w:val="26"/>
          <w:szCs w:val="26"/>
        </w:rPr>
        <w:t>активизировать работу по выработке у обучающихся позитивной мотивационной стратегии к участию в ШЭ ВсОШ;</w:t>
      </w:r>
    </w:p>
    <w:p w:rsidR="00FF1451" w:rsidRDefault="00FF1451" w:rsidP="0091626C">
      <w:pPr>
        <w:pStyle w:val="aa"/>
        <w:numPr>
          <w:ilvl w:val="0"/>
          <w:numId w:val="10"/>
        </w:numPr>
        <w:ind w:left="567" w:hanging="283"/>
        <w:jc w:val="both"/>
        <w:rPr>
          <w:sz w:val="26"/>
          <w:szCs w:val="26"/>
        </w:rPr>
      </w:pPr>
      <w:r w:rsidRPr="00DA1854">
        <w:rPr>
          <w:sz w:val="26"/>
          <w:szCs w:val="26"/>
        </w:rPr>
        <w:t>предостави</w:t>
      </w:r>
      <w:r>
        <w:rPr>
          <w:sz w:val="26"/>
          <w:szCs w:val="26"/>
        </w:rPr>
        <w:t>ть</w:t>
      </w:r>
      <w:r w:rsidRPr="00DA1854">
        <w:rPr>
          <w:sz w:val="26"/>
          <w:szCs w:val="26"/>
        </w:rPr>
        <w:t xml:space="preserve"> возможность участия в Олимпиаде каждому желающему обучающемуся, в том числе на информационном ресурсе «Онлайн-курсы Образовательного центра «Сириус» в информационно-телекоммуникационной сети </w:t>
      </w:r>
      <w:r w:rsidR="004129B7">
        <w:rPr>
          <w:sz w:val="26"/>
          <w:szCs w:val="26"/>
        </w:rPr>
        <w:t>«Интернет»</w:t>
      </w:r>
      <w:r>
        <w:rPr>
          <w:sz w:val="26"/>
          <w:szCs w:val="26"/>
        </w:rPr>
        <w:t>;</w:t>
      </w:r>
    </w:p>
    <w:p w:rsidR="00FF1451" w:rsidRPr="00BA792E" w:rsidRDefault="00FF1451" w:rsidP="0091626C">
      <w:pPr>
        <w:pStyle w:val="aa"/>
        <w:numPr>
          <w:ilvl w:val="0"/>
          <w:numId w:val="10"/>
        </w:numPr>
        <w:ind w:left="567" w:hanging="283"/>
        <w:jc w:val="both"/>
        <w:rPr>
          <w:sz w:val="26"/>
          <w:szCs w:val="26"/>
        </w:rPr>
      </w:pPr>
      <w:r w:rsidRPr="00FF1451">
        <w:rPr>
          <w:sz w:val="26"/>
          <w:szCs w:val="26"/>
        </w:rPr>
        <w:t xml:space="preserve">обеспечить </w:t>
      </w:r>
      <w:r w:rsidR="005860A8">
        <w:rPr>
          <w:sz w:val="26"/>
          <w:szCs w:val="26"/>
        </w:rPr>
        <w:t xml:space="preserve">своевременный </w:t>
      </w:r>
      <w:r w:rsidRPr="00FF1451">
        <w:rPr>
          <w:sz w:val="26"/>
          <w:szCs w:val="26"/>
        </w:rPr>
        <w:t xml:space="preserve">сбор заявлений родителей (законных представителей) обучающихся, заявивших о своем участии в </w:t>
      </w:r>
      <w:r>
        <w:rPr>
          <w:sz w:val="26"/>
          <w:szCs w:val="26"/>
        </w:rPr>
        <w:t>ШЭ ВсОШ</w:t>
      </w:r>
      <w:r w:rsidRPr="00FF1451">
        <w:rPr>
          <w:sz w:val="26"/>
          <w:szCs w:val="26"/>
        </w:rPr>
        <w:t>, об ознакомлении с</w:t>
      </w:r>
      <w:r>
        <w:rPr>
          <w:sz w:val="26"/>
          <w:szCs w:val="26"/>
        </w:rPr>
        <w:t xml:space="preserve">  </w:t>
      </w:r>
      <w:r w:rsidRPr="00FF1451">
        <w:rPr>
          <w:sz w:val="26"/>
          <w:szCs w:val="26"/>
        </w:rPr>
        <w:t>Порядком и о</w:t>
      </w:r>
      <w:r w:rsidR="00BA792E">
        <w:rPr>
          <w:sz w:val="26"/>
          <w:szCs w:val="26"/>
        </w:rPr>
        <w:t> </w:t>
      </w:r>
      <w:r w:rsidRPr="00BA792E">
        <w:rPr>
          <w:sz w:val="26"/>
          <w:szCs w:val="26"/>
        </w:rPr>
        <w:t xml:space="preserve">согласии на публикацию результатов по каждому общеобразовательному предмету в информационно-телекоммуникационной сети </w:t>
      </w:r>
      <w:r w:rsidR="004129B7">
        <w:rPr>
          <w:sz w:val="26"/>
          <w:szCs w:val="26"/>
        </w:rPr>
        <w:t>«Интернет»</w:t>
      </w:r>
      <w:r w:rsidR="005860A8">
        <w:rPr>
          <w:sz w:val="26"/>
          <w:szCs w:val="26"/>
        </w:rPr>
        <w:t>;</w:t>
      </w:r>
    </w:p>
    <w:p w:rsidR="0019542E" w:rsidRDefault="001C7A94" w:rsidP="008F4419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Жюри ШЭ ВсОШ</w:t>
      </w:r>
      <w:r w:rsidRPr="001115DD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сроки, установленные муниципальным оператором ШЭ ВсОШ</w:t>
      </w:r>
      <w:r w:rsidR="005859ED">
        <w:rPr>
          <w:sz w:val="26"/>
          <w:szCs w:val="26"/>
        </w:rPr>
        <w:t>:</w:t>
      </w:r>
    </w:p>
    <w:p w:rsidR="008F4419" w:rsidRDefault="00275154" w:rsidP="001C7A94">
      <w:pPr>
        <w:pStyle w:val="aa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</w:t>
      </w:r>
      <w:r w:rsidR="002632AF">
        <w:rPr>
          <w:sz w:val="26"/>
          <w:szCs w:val="26"/>
        </w:rPr>
        <w:t>проверку</w:t>
      </w:r>
      <w:r>
        <w:rPr>
          <w:sz w:val="26"/>
          <w:szCs w:val="26"/>
        </w:rPr>
        <w:t xml:space="preserve"> олимпиадных работ, выполненных участниками ШЭ ВсОШ</w:t>
      </w:r>
      <w:r w:rsidR="002632AF">
        <w:rPr>
          <w:sz w:val="26"/>
          <w:szCs w:val="26"/>
        </w:rPr>
        <w:t>, в соответствии с предоставленными критериями и методикой оценивания выполненных олимпиадных заданий, разработанных муниципальными предметно-методическими комиссиями</w:t>
      </w:r>
      <w:r>
        <w:rPr>
          <w:sz w:val="26"/>
          <w:szCs w:val="26"/>
        </w:rPr>
        <w:t>;</w:t>
      </w:r>
    </w:p>
    <w:p w:rsidR="002632AF" w:rsidRDefault="005860A8" w:rsidP="001C7A94">
      <w:pPr>
        <w:pStyle w:val="aa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своевременную </w:t>
      </w:r>
      <w:r w:rsidR="002632AF">
        <w:rPr>
          <w:sz w:val="26"/>
          <w:szCs w:val="26"/>
        </w:rPr>
        <w:t>подготов</w:t>
      </w:r>
      <w:r>
        <w:rPr>
          <w:sz w:val="26"/>
          <w:szCs w:val="26"/>
        </w:rPr>
        <w:t>ку</w:t>
      </w:r>
      <w:r w:rsidR="002632AF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а</w:t>
      </w:r>
      <w:r w:rsidR="002632AF">
        <w:rPr>
          <w:sz w:val="26"/>
          <w:szCs w:val="26"/>
        </w:rPr>
        <w:t xml:space="preserve"> предварительных результатов, </w:t>
      </w:r>
      <w:r>
        <w:rPr>
          <w:sz w:val="26"/>
          <w:szCs w:val="26"/>
        </w:rPr>
        <w:t xml:space="preserve">его </w:t>
      </w:r>
      <w:r w:rsidR="002632AF">
        <w:rPr>
          <w:sz w:val="26"/>
          <w:szCs w:val="26"/>
        </w:rPr>
        <w:t>переда</w:t>
      </w:r>
      <w:r>
        <w:rPr>
          <w:sz w:val="26"/>
          <w:szCs w:val="26"/>
        </w:rPr>
        <w:t>чу</w:t>
      </w:r>
      <w:r w:rsidR="002632AF">
        <w:rPr>
          <w:sz w:val="26"/>
          <w:szCs w:val="26"/>
        </w:rPr>
        <w:t xml:space="preserve"> в оргкомитет; </w:t>
      </w:r>
    </w:p>
    <w:p w:rsidR="00275154" w:rsidRDefault="00275154" w:rsidP="001C7A94">
      <w:pPr>
        <w:pStyle w:val="aa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провести анализ олимпиадных заданий и их решений, пока</w:t>
      </w:r>
      <w:r w:rsidR="001115DD">
        <w:rPr>
          <w:sz w:val="26"/>
          <w:szCs w:val="26"/>
        </w:rPr>
        <w:t>з выполненных олимпиадных работ в соответствии с Порядком и Регламентом ШЭ ВсОШ</w:t>
      </w:r>
      <w:r>
        <w:rPr>
          <w:sz w:val="26"/>
          <w:szCs w:val="26"/>
        </w:rPr>
        <w:t>;</w:t>
      </w:r>
    </w:p>
    <w:p w:rsidR="002632AF" w:rsidRDefault="00C27C33" w:rsidP="001C7A94">
      <w:pPr>
        <w:pStyle w:val="aa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рейтинговую таблицу предварительных результатов; </w:t>
      </w:r>
    </w:p>
    <w:p w:rsidR="00275154" w:rsidRDefault="00275154" w:rsidP="001C7A94">
      <w:pPr>
        <w:pStyle w:val="aa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победителей и призеров ШЭ ВсОШ на основании рейтинга участников </w:t>
      </w:r>
      <w:r w:rsidR="00AF3313">
        <w:rPr>
          <w:sz w:val="26"/>
          <w:szCs w:val="26"/>
        </w:rPr>
        <w:t>с учетом результатов рассмотрения апелляций и в соответствии с</w:t>
      </w:r>
      <w:r w:rsidR="001C7A94">
        <w:rPr>
          <w:sz w:val="26"/>
          <w:szCs w:val="26"/>
        </w:rPr>
        <w:t> </w:t>
      </w:r>
      <w:r w:rsidR="00AF3313">
        <w:rPr>
          <w:sz w:val="26"/>
          <w:szCs w:val="26"/>
        </w:rPr>
        <w:t>квотой, установленной приказ</w:t>
      </w:r>
      <w:r w:rsidR="00CC5A1B">
        <w:rPr>
          <w:sz w:val="26"/>
          <w:szCs w:val="26"/>
        </w:rPr>
        <w:t>ом</w:t>
      </w:r>
      <w:r w:rsidR="00AF3313">
        <w:rPr>
          <w:sz w:val="26"/>
          <w:szCs w:val="26"/>
        </w:rPr>
        <w:t xml:space="preserve"> </w:t>
      </w:r>
      <w:r w:rsidR="00AF3313" w:rsidRPr="005859ED">
        <w:rPr>
          <w:sz w:val="26"/>
          <w:szCs w:val="26"/>
        </w:rPr>
        <w:t xml:space="preserve">департамента образования мэрии города Новосибирска от </w:t>
      </w:r>
      <w:r w:rsidR="00CC5A1B" w:rsidRPr="00CC5A1B">
        <w:rPr>
          <w:sz w:val="26"/>
          <w:szCs w:val="26"/>
        </w:rPr>
        <w:t>20.08.2021 № 0739-од</w:t>
      </w:r>
      <w:r w:rsidR="00AF3313">
        <w:rPr>
          <w:sz w:val="26"/>
          <w:szCs w:val="26"/>
        </w:rPr>
        <w:t>;</w:t>
      </w:r>
    </w:p>
    <w:p w:rsidR="00AF3313" w:rsidRDefault="00AF3313" w:rsidP="001C7A94">
      <w:pPr>
        <w:pStyle w:val="aa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оформить итоговый протокол</w:t>
      </w:r>
      <w:r w:rsidR="00C27C33">
        <w:rPr>
          <w:sz w:val="26"/>
          <w:szCs w:val="26"/>
        </w:rPr>
        <w:t>, передать в оргкомитет.</w:t>
      </w:r>
    </w:p>
    <w:p w:rsidR="0019542E" w:rsidRPr="005859ED" w:rsidRDefault="007463BD" w:rsidP="008F4419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Апелляционным комиссиям ШЭ ВсОШ</w:t>
      </w:r>
      <w:r w:rsidRPr="001115DD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сроки, установленные муниципальным оператором ШЭ ВсОШ:</w:t>
      </w:r>
    </w:p>
    <w:p w:rsidR="006E4A1D" w:rsidRPr="006E4A1D" w:rsidRDefault="006E1BB5" w:rsidP="006E4A1D">
      <w:pPr>
        <w:pStyle w:val="aa"/>
        <w:numPr>
          <w:ilvl w:val="0"/>
          <w:numId w:val="11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принять заявления на апелляцию от участников ШЭ ВсОШ</w:t>
      </w:r>
      <w:r w:rsidR="006E4A1D" w:rsidRPr="006E4A1D">
        <w:rPr>
          <w:sz w:val="26"/>
          <w:szCs w:val="26"/>
        </w:rPr>
        <w:t>;</w:t>
      </w:r>
    </w:p>
    <w:p w:rsidR="006E1BB5" w:rsidRPr="009A0E4F" w:rsidRDefault="006E1BB5" w:rsidP="006E4A1D">
      <w:pPr>
        <w:pStyle w:val="aa"/>
        <w:numPr>
          <w:ilvl w:val="0"/>
          <w:numId w:val="11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Pr="009A0E4F">
        <w:rPr>
          <w:sz w:val="26"/>
          <w:szCs w:val="26"/>
        </w:rPr>
        <w:t>апелляции</w:t>
      </w:r>
      <w:r w:rsidR="009A0E4F" w:rsidRPr="009A0E4F">
        <w:rPr>
          <w:sz w:val="26"/>
          <w:szCs w:val="26"/>
        </w:rPr>
        <w:t>, в том числе процедуру пересмотра индивидуальных результатов в случае выявления в протоколах жюри технических ошибок, допущенных при подсчете баллов за выполнение олимпиадных заданий</w:t>
      </w:r>
      <w:r w:rsidRPr="009A0E4F">
        <w:rPr>
          <w:sz w:val="26"/>
          <w:szCs w:val="26"/>
        </w:rPr>
        <w:t>;</w:t>
      </w:r>
    </w:p>
    <w:p w:rsidR="006E4A1D" w:rsidRPr="006E1BB5" w:rsidRDefault="006E1BB5" w:rsidP="006E4A1D">
      <w:pPr>
        <w:pStyle w:val="aa"/>
        <w:numPr>
          <w:ilvl w:val="0"/>
          <w:numId w:val="11"/>
        </w:numPr>
        <w:ind w:left="567" w:hanging="283"/>
        <w:jc w:val="both"/>
        <w:rPr>
          <w:sz w:val="26"/>
          <w:szCs w:val="26"/>
        </w:rPr>
      </w:pPr>
      <w:r w:rsidRPr="006E1BB5">
        <w:rPr>
          <w:sz w:val="26"/>
          <w:szCs w:val="26"/>
        </w:rPr>
        <w:t xml:space="preserve">оформить протоколы </w:t>
      </w:r>
      <w:r w:rsidRPr="006E1BB5">
        <w:rPr>
          <w:color w:val="000000"/>
          <w:sz w:val="26"/>
          <w:szCs w:val="26"/>
        </w:rPr>
        <w:t>рассмотрения апелляций участников по каждому общеобразовательному предмету</w:t>
      </w:r>
      <w:r>
        <w:rPr>
          <w:color w:val="000000"/>
          <w:sz w:val="26"/>
          <w:szCs w:val="26"/>
        </w:rPr>
        <w:t>, передать жюри.</w:t>
      </w:r>
      <w:r w:rsidR="006E4A1D" w:rsidRPr="006E1BB5">
        <w:rPr>
          <w:sz w:val="26"/>
          <w:szCs w:val="26"/>
        </w:rPr>
        <w:t xml:space="preserve"> </w:t>
      </w:r>
    </w:p>
    <w:p w:rsidR="0019542E" w:rsidRPr="005859ED" w:rsidRDefault="0019542E" w:rsidP="002B4937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5859ED">
        <w:rPr>
          <w:sz w:val="26"/>
          <w:szCs w:val="26"/>
        </w:rPr>
        <w:t xml:space="preserve">Контроль за исполнением настоящего приказа </w:t>
      </w:r>
      <w:r w:rsidR="0093766F" w:rsidRPr="00056FA5">
        <w:rPr>
          <w:sz w:val="26"/>
          <w:szCs w:val="26"/>
        </w:rPr>
        <w:t xml:space="preserve">возложить на </w:t>
      </w:r>
      <w:r w:rsidR="00056FA5">
        <w:rPr>
          <w:sz w:val="26"/>
          <w:szCs w:val="26"/>
        </w:rPr>
        <w:t>методиста Каменскую. Ю.А.</w:t>
      </w:r>
    </w:p>
    <w:p w:rsidR="0019542E" w:rsidRPr="005859ED" w:rsidRDefault="0019542E" w:rsidP="0019542E">
      <w:pPr>
        <w:jc w:val="both"/>
        <w:rPr>
          <w:sz w:val="26"/>
          <w:szCs w:val="26"/>
        </w:rPr>
      </w:pPr>
      <w:r w:rsidRPr="005859ED">
        <w:rPr>
          <w:sz w:val="26"/>
          <w:szCs w:val="26"/>
        </w:rPr>
        <w:tab/>
      </w:r>
    </w:p>
    <w:p w:rsidR="0019542E" w:rsidRPr="005859ED" w:rsidRDefault="0019542E" w:rsidP="0019542E">
      <w:pPr>
        <w:rPr>
          <w:sz w:val="26"/>
          <w:szCs w:val="26"/>
        </w:rPr>
      </w:pPr>
    </w:p>
    <w:p w:rsidR="0019542E" w:rsidRPr="005859ED" w:rsidRDefault="0019542E" w:rsidP="0019542E">
      <w:pPr>
        <w:rPr>
          <w:sz w:val="26"/>
          <w:szCs w:val="26"/>
        </w:rPr>
      </w:pPr>
    </w:p>
    <w:p w:rsidR="007E24B3" w:rsidRPr="005859ED" w:rsidRDefault="007E24B3" w:rsidP="007E24B3">
      <w:pPr>
        <w:jc w:val="center"/>
        <w:rPr>
          <w:sz w:val="26"/>
          <w:szCs w:val="26"/>
        </w:rPr>
      </w:pPr>
      <w:r w:rsidRPr="005859ED">
        <w:rPr>
          <w:sz w:val="26"/>
          <w:szCs w:val="26"/>
        </w:rPr>
        <w:t>Директор</w:t>
      </w:r>
      <w:r w:rsidRPr="005859ED">
        <w:rPr>
          <w:sz w:val="26"/>
          <w:szCs w:val="26"/>
        </w:rPr>
        <w:tab/>
        <w:t>_____________</w:t>
      </w:r>
      <w:r>
        <w:rPr>
          <w:sz w:val="26"/>
          <w:szCs w:val="26"/>
        </w:rPr>
        <w:t xml:space="preserve"> </w:t>
      </w:r>
      <w:r w:rsidR="00056FA5">
        <w:rPr>
          <w:sz w:val="26"/>
          <w:szCs w:val="26"/>
        </w:rPr>
        <w:t>А.Л. Ханаев</w:t>
      </w:r>
    </w:p>
    <w:p w:rsidR="0019542E" w:rsidRPr="005859ED" w:rsidRDefault="0019542E" w:rsidP="00D47291">
      <w:pPr>
        <w:rPr>
          <w:sz w:val="26"/>
          <w:szCs w:val="26"/>
        </w:rPr>
      </w:pPr>
    </w:p>
    <w:p w:rsidR="0019542E" w:rsidRPr="005859ED" w:rsidRDefault="0019542E" w:rsidP="0019542E">
      <w:pPr>
        <w:rPr>
          <w:sz w:val="26"/>
          <w:szCs w:val="26"/>
        </w:rPr>
      </w:pPr>
    </w:p>
    <w:p w:rsidR="0019542E" w:rsidRPr="005859ED" w:rsidRDefault="0019542E" w:rsidP="0019542E">
      <w:pPr>
        <w:rPr>
          <w:sz w:val="26"/>
          <w:szCs w:val="26"/>
        </w:rPr>
      </w:pPr>
      <w:r w:rsidRPr="005859ED">
        <w:rPr>
          <w:sz w:val="26"/>
          <w:szCs w:val="26"/>
        </w:rPr>
        <w:t>М.П.</w:t>
      </w:r>
    </w:p>
    <w:p w:rsidR="0019542E" w:rsidRPr="005859ED" w:rsidRDefault="0019542E" w:rsidP="0019542E">
      <w:pPr>
        <w:rPr>
          <w:sz w:val="26"/>
          <w:szCs w:val="26"/>
        </w:rPr>
      </w:pPr>
    </w:p>
    <w:p w:rsidR="00D47291" w:rsidRDefault="00D47291" w:rsidP="0019542E">
      <w:pPr>
        <w:rPr>
          <w:sz w:val="26"/>
          <w:szCs w:val="26"/>
        </w:rPr>
      </w:pPr>
    </w:p>
    <w:p w:rsidR="0019542E" w:rsidRDefault="0019542E" w:rsidP="0019542E">
      <w:pPr>
        <w:rPr>
          <w:sz w:val="26"/>
          <w:szCs w:val="26"/>
        </w:rPr>
      </w:pPr>
      <w:r w:rsidRPr="005859ED">
        <w:rPr>
          <w:sz w:val="26"/>
          <w:szCs w:val="26"/>
        </w:rPr>
        <w:t>С приказом ознакомлены:</w:t>
      </w:r>
      <w:r w:rsidR="00056FA5">
        <w:rPr>
          <w:sz w:val="26"/>
          <w:szCs w:val="26"/>
        </w:rPr>
        <w:t xml:space="preserve"> Павлова Е.П. ____________</w:t>
      </w:r>
    </w:p>
    <w:p w:rsidR="00056FA5" w:rsidRDefault="00056FA5" w:rsidP="0019542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Орлова Е.В. _____________</w:t>
      </w:r>
    </w:p>
    <w:p w:rsidR="00056FA5" w:rsidRPr="005859ED" w:rsidRDefault="00056FA5" w:rsidP="0019542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Каменская Ю.А. _________</w:t>
      </w:r>
    </w:p>
    <w:p w:rsidR="0019542E" w:rsidRDefault="0019542E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19542E">
      <w:pPr>
        <w:rPr>
          <w:sz w:val="26"/>
          <w:szCs w:val="26"/>
        </w:rPr>
      </w:pP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ind w:left="6521"/>
        <w:jc w:val="right"/>
        <w:outlineLvl w:val="4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lastRenderedPageBreak/>
        <w:t>Приложение  1</w:t>
      </w: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ind w:left="6521"/>
        <w:jc w:val="right"/>
        <w:outlineLvl w:val="4"/>
        <w:rPr>
          <w:rFonts w:eastAsia="Calibri"/>
          <w:sz w:val="27"/>
          <w:szCs w:val="27"/>
        </w:rPr>
      </w:pPr>
    </w:p>
    <w:p w:rsidR="00056FA5" w:rsidRDefault="00056FA5" w:rsidP="00056FA5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                                                                               </w:t>
      </w:r>
    </w:p>
    <w:p w:rsidR="00056FA5" w:rsidRDefault="00056FA5" w:rsidP="00056FA5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                                                                                 УТВЕРЖДЕНО</w:t>
      </w:r>
    </w:p>
    <w:p w:rsidR="00056FA5" w:rsidRDefault="00056FA5" w:rsidP="00056FA5">
      <w:pPr>
        <w:overflowPunct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                                                                           приказом  директора  </w:t>
      </w:r>
    </w:p>
    <w:p w:rsidR="00056FA5" w:rsidRDefault="00056FA5" w:rsidP="00056FA5">
      <w:pPr>
        <w:overflowPunct w:val="0"/>
        <w:autoSpaceDE w:val="0"/>
        <w:autoSpaceDN w:val="0"/>
        <w:adjustRightInd w:val="0"/>
        <w:jc w:val="right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«Санаторной школы-интерната № 133»</w:t>
      </w:r>
    </w:p>
    <w:p w:rsidR="00056FA5" w:rsidRDefault="00056FA5" w:rsidP="00056FA5">
      <w:pPr>
        <w:overflowPunct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                                                                           от 10.09.21______№ ___147/1_____</w:t>
      </w: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7"/>
          <w:szCs w:val="27"/>
        </w:rPr>
      </w:pP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7"/>
          <w:szCs w:val="27"/>
        </w:rPr>
      </w:pP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СОСТАВ</w:t>
      </w: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7"/>
          <w:szCs w:val="27"/>
        </w:rPr>
      </w:pP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школьного оргкомитета по проведению школьного    этапа всероссийской олимпиады школьников в  МБОУ ШИ № 133</w:t>
      </w: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в 2021/2022 учебном году</w:t>
      </w:r>
    </w:p>
    <w:p w:rsidR="00056FA5" w:rsidRDefault="00056FA5" w:rsidP="00056FA5">
      <w:pPr>
        <w:widowControl w:val="0"/>
        <w:overflowPunct w:val="0"/>
        <w:autoSpaceDE w:val="0"/>
        <w:autoSpaceDN w:val="0"/>
        <w:adjustRightInd w:val="0"/>
        <w:rPr>
          <w:rFonts w:eastAsia="Calibri"/>
          <w:sz w:val="27"/>
          <w:szCs w:val="27"/>
        </w:rPr>
      </w:pPr>
    </w:p>
    <w:tbl>
      <w:tblPr>
        <w:tblW w:w="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5812"/>
      </w:tblGrid>
      <w:tr w:rsidR="00056FA5" w:rsidTr="0096441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Должность</w:t>
            </w:r>
          </w:p>
        </w:tc>
      </w:tr>
      <w:tr w:rsidR="00056FA5" w:rsidTr="0096441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FA5" w:rsidRDefault="00056FA5" w:rsidP="00056FA5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Ханаев Альберт Леонидович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Директор МБООУ ШИ № 133</w:t>
            </w:r>
          </w:p>
        </w:tc>
      </w:tr>
      <w:tr w:rsidR="00056FA5" w:rsidTr="0096441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FA5" w:rsidRDefault="00056FA5" w:rsidP="00056FA5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Синиченко Татьяна Владимировна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Заместитель директора по УВР</w:t>
            </w:r>
          </w:p>
        </w:tc>
      </w:tr>
      <w:tr w:rsidR="00056FA5" w:rsidTr="0096441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FA5" w:rsidRDefault="00056FA5" w:rsidP="00056FA5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Каменская Юлия Анатольевна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Методист</w:t>
            </w:r>
          </w:p>
        </w:tc>
      </w:tr>
      <w:tr w:rsidR="00056FA5" w:rsidTr="0096441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FA5" w:rsidRDefault="00056FA5" w:rsidP="00056FA5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Бекиш Ирина Ивановна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 ШМО, учитель математики</w:t>
            </w:r>
          </w:p>
        </w:tc>
      </w:tr>
      <w:tr w:rsidR="00056FA5" w:rsidTr="0096441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FA5" w:rsidRDefault="00056FA5" w:rsidP="00056FA5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Павлова Елена Петровна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 ШМО, учитель химии и биологии</w:t>
            </w:r>
          </w:p>
        </w:tc>
      </w:tr>
      <w:tr w:rsidR="00056FA5" w:rsidTr="0096441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FA5" w:rsidRDefault="00056FA5" w:rsidP="00056FA5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Дубровская Евгения Анатольевна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FA5" w:rsidRDefault="00056FA5" w:rsidP="0096441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 ШМО, учитель английского языка</w:t>
            </w:r>
          </w:p>
        </w:tc>
      </w:tr>
    </w:tbl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  <w:bookmarkStart w:id="0" w:name="_GoBack"/>
      <w:bookmarkEnd w:id="0"/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ind w:left="6521"/>
        <w:jc w:val="right"/>
        <w:outlineLvl w:val="4"/>
        <w:rPr>
          <w:rFonts w:eastAsia="Calibri"/>
        </w:rPr>
      </w:pP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ind w:left="6521"/>
        <w:jc w:val="right"/>
        <w:outlineLvl w:val="4"/>
        <w:rPr>
          <w:rFonts w:eastAsia="Calibri"/>
        </w:rPr>
      </w:pP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ind w:left="6521"/>
        <w:jc w:val="right"/>
        <w:outlineLvl w:val="4"/>
        <w:rPr>
          <w:rFonts w:eastAsia="Calibri"/>
        </w:rPr>
      </w:pPr>
    </w:p>
    <w:p w:rsidR="00056FA5" w:rsidRDefault="00056FA5" w:rsidP="00056FA5">
      <w:pPr>
        <w:keepNext/>
        <w:overflowPunct w:val="0"/>
        <w:autoSpaceDE w:val="0"/>
        <w:autoSpaceDN w:val="0"/>
        <w:adjustRightInd w:val="0"/>
        <w:ind w:left="6521"/>
        <w:jc w:val="right"/>
        <w:outlineLvl w:val="4"/>
        <w:rPr>
          <w:rFonts w:eastAsia="Calibri"/>
        </w:rPr>
      </w:pPr>
      <w:r>
        <w:rPr>
          <w:rFonts w:eastAsia="Calibri"/>
        </w:rPr>
        <w:t>Приложение  2</w:t>
      </w:r>
    </w:p>
    <w:p w:rsidR="00056FA5" w:rsidRDefault="00056FA5" w:rsidP="00056FA5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УТВЕРЖДЕНО</w:t>
      </w:r>
    </w:p>
    <w:p w:rsidR="00056FA5" w:rsidRDefault="00056FA5" w:rsidP="00056FA5">
      <w:pPr>
        <w:overflowPunct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приказом  директора  </w:t>
      </w:r>
    </w:p>
    <w:p w:rsidR="00056FA5" w:rsidRDefault="00056FA5" w:rsidP="00056FA5">
      <w:pPr>
        <w:overflowPunct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«Санаторной школы-интерната № 133»</w:t>
      </w:r>
    </w:p>
    <w:p w:rsidR="00056FA5" w:rsidRDefault="00056FA5" w:rsidP="00056FA5">
      <w:pPr>
        <w:overflowPunct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>
        <w:rPr>
          <w:rFonts w:eastAsia="Calibri"/>
        </w:rPr>
        <w:t xml:space="preserve">                                                                                      </w:t>
      </w:r>
      <w:r>
        <w:rPr>
          <w:rFonts w:eastAsia="Calibri"/>
          <w:sz w:val="27"/>
          <w:szCs w:val="27"/>
        </w:rPr>
        <w:t>от 10.09.21______№ ___147/1_____</w:t>
      </w:r>
    </w:p>
    <w:p w:rsidR="00056FA5" w:rsidRDefault="00056FA5" w:rsidP="00056FA5">
      <w:pPr>
        <w:overflowPunct w:val="0"/>
        <w:autoSpaceDE w:val="0"/>
        <w:autoSpaceDN w:val="0"/>
        <w:adjustRightInd w:val="0"/>
        <w:jc w:val="center"/>
        <w:rPr>
          <w:rFonts w:eastAsia="Calibri"/>
        </w:rPr>
      </w:pPr>
    </w:p>
    <w:p w:rsidR="00056FA5" w:rsidRDefault="00056FA5" w:rsidP="00056FA5">
      <w:pPr>
        <w:overflowPunct w:val="0"/>
        <w:autoSpaceDE w:val="0"/>
        <w:autoSpaceDN w:val="0"/>
        <w:adjustRightInd w:val="0"/>
        <w:rPr>
          <w:rFonts w:eastAsia="Calibri"/>
        </w:rPr>
      </w:pPr>
    </w:p>
    <w:p w:rsidR="00056FA5" w:rsidRDefault="00056FA5" w:rsidP="00056FA5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Состав предметных жюри </w:t>
      </w:r>
    </w:p>
    <w:p w:rsidR="00056FA5" w:rsidRDefault="00056FA5" w:rsidP="00056FA5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школьного этапа Всероссийской олимпиады школьников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710"/>
      </w:tblGrid>
      <w:tr w:rsidR="00056FA5" w:rsidTr="009644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 xml:space="preserve">                      Предмет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Члены жюри</w:t>
            </w:r>
          </w:p>
        </w:tc>
      </w:tr>
      <w:tr w:rsidR="00056FA5" w:rsidTr="009644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Обществознание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Павлова Е.П. - председатель</w:t>
            </w:r>
          </w:p>
        </w:tc>
      </w:tr>
      <w:tr w:rsidR="00056FA5" w:rsidTr="0096441D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Дубровская Е.А. – руководитель ШМО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Крехмаер Э.В. –учитель обществознания</w:t>
            </w:r>
          </w:p>
        </w:tc>
      </w:tr>
      <w:tr w:rsidR="00056FA5" w:rsidTr="0096441D">
        <w:trPr>
          <w:trHeight w:val="250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Русский язык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Павлова Е.П. - председатель</w:t>
            </w:r>
          </w:p>
        </w:tc>
      </w:tr>
      <w:tr w:rsidR="00056FA5" w:rsidTr="0096441D">
        <w:trPr>
          <w:trHeight w:val="290"/>
        </w:trPr>
        <w:tc>
          <w:tcPr>
            <w:tcW w:w="255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6FA5" w:rsidRDefault="00056FA5" w:rsidP="0096441D">
            <w:pPr>
              <w:jc w:val="center"/>
            </w:pPr>
          </w:p>
        </w:tc>
        <w:tc>
          <w:tcPr>
            <w:tcW w:w="83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r>
              <w:t xml:space="preserve">Каменская Ю.А. </w:t>
            </w:r>
            <w:r>
              <w:rPr>
                <w:sz w:val="20"/>
                <w:szCs w:val="20"/>
              </w:rPr>
              <w:t xml:space="preserve"> -  </w:t>
            </w:r>
            <w:r>
              <w:t>учитель русского языка и литературы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Орлова Е.В. – учитель русского языка и литературы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Синиченко Т.В. - учитель русского языка и литературы</w:t>
            </w:r>
          </w:p>
        </w:tc>
      </w:tr>
      <w:tr w:rsidR="00056FA5" w:rsidTr="0096441D"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Химия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Павлова Е.П. – учитель химии, председатель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Биланюк Ю.А. –учитель биологии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Чуракова О.А. – учитель технологии</w:t>
            </w:r>
          </w:p>
        </w:tc>
      </w:tr>
      <w:tr w:rsidR="00056FA5" w:rsidTr="0096441D"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Физика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Павлова Е.П. - председатель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Бекиш И.И. – учитель математики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Проскурина И.Д. – учитель физики</w:t>
            </w:r>
          </w:p>
        </w:tc>
      </w:tr>
      <w:tr w:rsidR="00056FA5" w:rsidTr="0096441D"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Английский язык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Павлова Е.П. - председатель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Дубровская Е.А. – учитель английского языка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Калугина И.И. – учитель английского языка</w:t>
            </w:r>
          </w:p>
        </w:tc>
      </w:tr>
      <w:tr w:rsidR="00056FA5" w:rsidTr="0096441D"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Математика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Павлова Е.П. - председатель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 xml:space="preserve">Томилова О.И. –  учитель математики 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r>
              <w:t>Бекиш И.И. – учитель математики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Дрога Т.Н.– учитель математики</w:t>
            </w:r>
          </w:p>
        </w:tc>
      </w:tr>
      <w:tr w:rsidR="00056FA5" w:rsidTr="0096441D"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История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Павлова Е.П. - председатель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Синиченко Т.В. – заместитель директора по УВР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Крехмаер Э..В.– учитель истории и обществознания</w:t>
            </w:r>
          </w:p>
        </w:tc>
      </w:tr>
      <w:tr w:rsidR="00056FA5" w:rsidTr="0096441D">
        <w:trPr>
          <w:trHeight w:val="340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Литература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Павлова Е.П. - председатель</w:t>
            </w:r>
          </w:p>
        </w:tc>
      </w:tr>
      <w:tr w:rsidR="00056FA5" w:rsidTr="0096441D">
        <w:trPr>
          <w:trHeight w:val="210"/>
        </w:trPr>
        <w:tc>
          <w:tcPr>
            <w:tcW w:w="255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A5" w:rsidRDefault="00056FA5" w:rsidP="0096441D">
            <w:pPr>
              <w:jc w:val="center"/>
            </w:pPr>
          </w:p>
        </w:tc>
        <w:tc>
          <w:tcPr>
            <w:tcW w:w="83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r>
              <w:t xml:space="preserve">Каменская Ю.А. – </w:t>
            </w: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 xml:space="preserve">Орлова Е.В. – учитель русского языка и литературы 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Синиченко Т.В. -  учитель русского языка и литературы</w:t>
            </w:r>
          </w:p>
        </w:tc>
      </w:tr>
      <w:tr w:rsidR="00056FA5" w:rsidTr="0096441D"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География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Павлова Е.П. – председатель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Биланюк Ю.А. –учитель географии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Чуракова О.А. – учитель технологии</w:t>
            </w:r>
          </w:p>
        </w:tc>
      </w:tr>
      <w:tr w:rsidR="00056FA5" w:rsidTr="0096441D"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Биология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Павлова Е.П. – председатель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Биланюк Ю.А. –учитель географии</w:t>
            </w:r>
          </w:p>
        </w:tc>
      </w:tr>
      <w:tr w:rsidR="00056FA5" w:rsidTr="0096441D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Чуракова О.А. – учитель технологии</w:t>
            </w:r>
          </w:p>
        </w:tc>
      </w:tr>
    </w:tbl>
    <w:p w:rsidR="00056FA5" w:rsidRDefault="00056FA5" w:rsidP="00056FA5">
      <w:pPr>
        <w:ind w:firstLine="540"/>
        <w:jc w:val="both"/>
      </w:pPr>
    </w:p>
    <w:p w:rsidR="00056FA5" w:rsidRDefault="00056FA5" w:rsidP="00056FA5">
      <w:pPr>
        <w:ind w:firstLine="540"/>
        <w:jc w:val="both"/>
      </w:pPr>
      <w:r>
        <w:t xml:space="preserve">                                                                  </w:t>
      </w:r>
    </w:p>
    <w:p w:rsidR="00056FA5" w:rsidRDefault="00056FA5" w:rsidP="00056FA5">
      <w:pPr>
        <w:jc w:val="both"/>
      </w:pPr>
    </w:p>
    <w:p w:rsidR="00056FA5" w:rsidRDefault="00056FA5" w:rsidP="00056FA5">
      <w:pPr>
        <w:jc w:val="both"/>
      </w:pPr>
      <w:r>
        <w:t>С приказом №   147/1    от 10 .09.2021г.  ознакомлены:</w:t>
      </w:r>
    </w:p>
    <w:p w:rsidR="00056FA5" w:rsidRDefault="00056FA5" w:rsidP="00056F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364"/>
        <w:gridCol w:w="1778"/>
        <w:gridCol w:w="1756"/>
      </w:tblGrid>
      <w:tr w:rsidR="00056FA5" w:rsidTr="0096441D">
        <w:trPr>
          <w:trHeight w:val="7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№ п\п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Подпись</w:t>
            </w: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 xml:space="preserve">Бекиш И.И.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A5" w:rsidRDefault="00056FA5" w:rsidP="0096441D">
            <w:pPr>
              <w:jc w:val="center"/>
            </w:pPr>
            <w:r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pPr>
              <w:jc w:val="both"/>
            </w:pPr>
            <w:r>
              <w:t>Дрога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 xml:space="preserve">Биланюк Ю.А.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 xml:space="preserve">Дубровская Е.А.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 xml:space="preserve">Калугина И.И.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 xml:space="preserve">Каменская Ю.А.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Крехмаер Э.В.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8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Орлова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9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pPr>
              <w:jc w:val="both"/>
            </w:pPr>
            <w:r>
              <w:t xml:space="preserve">Павлова Е.П.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10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pPr>
              <w:jc w:val="both"/>
            </w:pPr>
            <w:r>
              <w:t xml:space="preserve">Проскурина И.Д.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11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Синиченко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12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Томилова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  <w:tr w:rsidR="00056FA5" w:rsidTr="0096441D">
        <w:trPr>
          <w:trHeight w:val="3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5" w:rsidRDefault="00056FA5" w:rsidP="0096441D">
            <w:pPr>
              <w:jc w:val="center"/>
            </w:pPr>
            <w:r>
              <w:t>13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A5" w:rsidRDefault="00056FA5" w:rsidP="0096441D">
            <w:r>
              <w:t>Чуракова О.А.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center"/>
            </w:pPr>
            <w:r w:rsidRPr="001976A7">
              <w:t>11.09.2021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5" w:rsidRDefault="00056FA5" w:rsidP="0096441D">
            <w:pPr>
              <w:jc w:val="both"/>
            </w:pPr>
          </w:p>
        </w:tc>
      </w:tr>
    </w:tbl>
    <w:p w:rsidR="00056FA5" w:rsidRDefault="00056FA5" w:rsidP="00056FA5">
      <w:pPr>
        <w:jc w:val="both"/>
      </w:pPr>
    </w:p>
    <w:p w:rsidR="00056FA5" w:rsidRDefault="00056FA5" w:rsidP="00056FA5"/>
    <w:p w:rsidR="00056FA5" w:rsidRDefault="00056FA5" w:rsidP="00056FA5"/>
    <w:p w:rsidR="00056FA5" w:rsidRPr="00CC5DFE" w:rsidRDefault="00056FA5" w:rsidP="00056FA5">
      <w:pPr>
        <w:rPr>
          <w:lang w:val="en-US"/>
        </w:rPr>
      </w:pPr>
    </w:p>
    <w:p w:rsidR="00056FA5" w:rsidRDefault="00056FA5" w:rsidP="00056FA5"/>
    <w:p w:rsidR="00056FA5" w:rsidRDefault="00056FA5" w:rsidP="00056FA5"/>
    <w:p w:rsidR="00056FA5" w:rsidRDefault="00056FA5" w:rsidP="00056FA5"/>
    <w:p w:rsidR="00056FA5" w:rsidRPr="005859ED" w:rsidRDefault="00056FA5" w:rsidP="0019542E">
      <w:pPr>
        <w:rPr>
          <w:sz w:val="26"/>
          <w:szCs w:val="26"/>
        </w:rPr>
      </w:pPr>
    </w:p>
    <w:p w:rsidR="00035E9A" w:rsidRDefault="00035E9A"/>
    <w:sectPr w:rsidR="00035E9A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27" w:rsidRDefault="00C07927" w:rsidP="00B25555">
      <w:r>
        <w:separator/>
      </w:r>
    </w:p>
  </w:endnote>
  <w:endnote w:type="continuationSeparator" w:id="0">
    <w:p w:rsidR="00C07927" w:rsidRDefault="00C07927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27" w:rsidRDefault="00C07927" w:rsidP="00B25555">
      <w:r>
        <w:separator/>
      </w:r>
    </w:p>
  </w:footnote>
  <w:footnote w:type="continuationSeparator" w:id="0">
    <w:p w:rsidR="00C07927" w:rsidRDefault="00C07927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198255F2"/>
    <w:multiLevelType w:val="hybridMultilevel"/>
    <w:tmpl w:val="CA3CDA82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4CBA"/>
    <w:multiLevelType w:val="hybridMultilevel"/>
    <w:tmpl w:val="70E2186E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0134"/>
    <w:multiLevelType w:val="hybridMultilevel"/>
    <w:tmpl w:val="CED4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E529C"/>
    <w:multiLevelType w:val="hybridMultilevel"/>
    <w:tmpl w:val="C3BCB0F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A11C9"/>
    <w:multiLevelType w:val="hybridMultilevel"/>
    <w:tmpl w:val="FA901C5A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BC"/>
    <w:rsid w:val="00035E9A"/>
    <w:rsid w:val="00056FA5"/>
    <w:rsid w:val="000E21E0"/>
    <w:rsid w:val="00104872"/>
    <w:rsid w:val="001115DD"/>
    <w:rsid w:val="00122F74"/>
    <w:rsid w:val="001444BC"/>
    <w:rsid w:val="0019542E"/>
    <w:rsid w:val="001B2C7C"/>
    <w:rsid w:val="001B6818"/>
    <w:rsid w:val="001C7A94"/>
    <w:rsid w:val="00201BD2"/>
    <w:rsid w:val="002210C3"/>
    <w:rsid w:val="0025038F"/>
    <w:rsid w:val="002632AF"/>
    <w:rsid w:val="00272FAE"/>
    <w:rsid w:val="00275154"/>
    <w:rsid w:val="002A320A"/>
    <w:rsid w:val="002A6FA5"/>
    <w:rsid w:val="002B4937"/>
    <w:rsid w:val="003575A6"/>
    <w:rsid w:val="003E0952"/>
    <w:rsid w:val="004129B7"/>
    <w:rsid w:val="00432927"/>
    <w:rsid w:val="00480065"/>
    <w:rsid w:val="004829D2"/>
    <w:rsid w:val="004A56EE"/>
    <w:rsid w:val="004D06E5"/>
    <w:rsid w:val="004E33AE"/>
    <w:rsid w:val="005859ED"/>
    <w:rsid w:val="005860A8"/>
    <w:rsid w:val="005A03E1"/>
    <w:rsid w:val="005C0D12"/>
    <w:rsid w:val="006156B3"/>
    <w:rsid w:val="006370A2"/>
    <w:rsid w:val="00661E6C"/>
    <w:rsid w:val="00665789"/>
    <w:rsid w:val="00666562"/>
    <w:rsid w:val="006A6142"/>
    <w:rsid w:val="006C4D64"/>
    <w:rsid w:val="006D63D2"/>
    <w:rsid w:val="006E1BB5"/>
    <w:rsid w:val="006E4A1D"/>
    <w:rsid w:val="00705521"/>
    <w:rsid w:val="0071519C"/>
    <w:rsid w:val="007463BD"/>
    <w:rsid w:val="00774AEF"/>
    <w:rsid w:val="007E24B3"/>
    <w:rsid w:val="007F528C"/>
    <w:rsid w:val="008010F3"/>
    <w:rsid w:val="008725D4"/>
    <w:rsid w:val="00881BD3"/>
    <w:rsid w:val="008F4419"/>
    <w:rsid w:val="0091626C"/>
    <w:rsid w:val="00925286"/>
    <w:rsid w:val="0093766F"/>
    <w:rsid w:val="009577E4"/>
    <w:rsid w:val="009A0E4F"/>
    <w:rsid w:val="009B0DB3"/>
    <w:rsid w:val="009B2F7E"/>
    <w:rsid w:val="009E4B8B"/>
    <w:rsid w:val="00A53218"/>
    <w:rsid w:val="00A71BDD"/>
    <w:rsid w:val="00A92EDA"/>
    <w:rsid w:val="00AA0CC4"/>
    <w:rsid w:val="00AF3313"/>
    <w:rsid w:val="00B25555"/>
    <w:rsid w:val="00BA792E"/>
    <w:rsid w:val="00BE0181"/>
    <w:rsid w:val="00C06F8E"/>
    <w:rsid w:val="00C07927"/>
    <w:rsid w:val="00C25807"/>
    <w:rsid w:val="00C27C33"/>
    <w:rsid w:val="00C32D6D"/>
    <w:rsid w:val="00C34531"/>
    <w:rsid w:val="00CA1441"/>
    <w:rsid w:val="00CC5A1B"/>
    <w:rsid w:val="00CC6089"/>
    <w:rsid w:val="00CC70C9"/>
    <w:rsid w:val="00D003BC"/>
    <w:rsid w:val="00D47291"/>
    <w:rsid w:val="00D813E8"/>
    <w:rsid w:val="00D927BB"/>
    <w:rsid w:val="00D964EE"/>
    <w:rsid w:val="00DA1854"/>
    <w:rsid w:val="00DC50CF"/>
    <w:rsid w:val="00DE1C20"/>
    <w:rsid w:val="00DF5FBD"/>
    <w:rsid w:val="00E27181"/>
    <w:rsid w:val="00E27242"/>
    <w:rsid w:val="00E54C88"/>
    <w:rsid w:val="00E55B2E"/>
    <w:rsid w:val="00EA7B24"/>
    <w:rsid w:val="00ED450C"/>
    <w:rsid w:val="00EE39F5"/>
    <w:rsid w:val="00EE7496"/>
    <w:rsid w:val="00F02186"/>
    <w:rsid w:val="00F2529A"/>
    <w:rsid w:val="00F422A7"/>
    <w:rsid w:val="00F82BE3"/>
    <w:rsid w:val="00F97FAA"/>
    <w:rsid w:val="00FA600B"/>
    <w:rsid w:val="00FC1750"/>
    <w:rsid w:val="00FF01C8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BDA2D-1B34-4094-B77F-4D6764E9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6FA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6F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A1DF-2BC2-4A6F-84EB-A304FAC2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Юлия Анатольевна Каменская</cp:lastModifiedBy>
  <cp:revision>3</cp:revision>
  <cp:lastPrinted>2021-09-27T05:27:00Z</cp:lastPrinted>
  <dcterms:created xsi:type="dcterms:W3CDTF">2021-09-27T04:59:00Z</dcterms:created>
  <dcterms:modified xsi:type="dcterms:W3CDTF">2021-09-27T05:32:00Z</dcterms:modified>
</cp:coreProperties>
</file>